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6"/>
        <w:gridCol w:w="7512"/>
      </w:tblGrid>
      <w:tr w:rsidR="008D5509" w:rsidRPr="00D76937" w14:paraId="472DC7BC" w14:textId="77777777" w:rsidTr="0003270E">
        <w:tblPrEx>
          <w:tblCellMar>
            <w:top w:w="0" w:type="dxa"/>
            <w:bottom w:w="0" w:type="dxa"/>
          </w:tblCellMar>
        </w:tblPrEx>
        <w:trPr>
          <w:trHeight w:val="1701"/>
        </w:trPr>
        <w:tc>
          <w:tcPr>
            <w:tcW w:w="1986" w:type="dxa"/>
            <w:tcBorders>
              <w:top w:val="nil"/>
              <w:left w:val="nil"/>
              <w:bottom w:val="nil"/>
              <w:right w:val="nil"/>
            </w:tcBorders>
          </w:tcPr>
          <w:p w14:paraId="63ECD118" w14:textId="1D106ADD" w:rsidR="008D5509" w:rsidRPr="00D76937" w:rsidRDefault="008D5509" w:rsidP="0003270E">
            <w:pPr>
              <w:ind w:left="72" w:hanging="72"/>
              <w:jc w:val="center"/>
              <w:rPr>
                <w:b/>
              </w:rPr>
            </w:pPr>
            <w:r w:rsidRPr="00D76937">
              <w:rPr>
                <w:b/>
                <w:noProof/>
              </w:rPr>
              <w:drawing>
                <wp:anchor distT="0" distB="0" distL="114300" distR="114300" simplePos="0" relativeHeight="251659264" behindDoc="0" locked="0" layoutInCell="1" allowOverlap="1" wp14:anchorId="7C5BAC45" wp14:editId="51073887">
                  <wp:simplePos x="0" y="0"/>
                  <wp:positionH relativeFrom="column">
                    <wp:posOffset>471805</wp:posOffset>
                  </wp:positionH>
                  <wp:positionV relativeFrom="paragraph">
                    <wp:posOffset>114300</wp:posOffset>
                  </wp:positionV>
                  <wp:extent cx="668655" cy="700405"/>
                  <wp:effectExtent l="0" t="0" r="0" b="4445"/>
                  <wp:wrapNone/>
                  <wp:docPr id="1" name="Imagem 1" descr="Desenho de personagem de desenho anima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personagem de desenho animado&#10;&#10;Descrição gerada automaticamente com confiança baix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8655" cy="700405"/>
                          </a:xfrm>
                          <a:prstGeom prst="rect">
                            <a:avLst/>
                          </a:prstGeom>
                          <a:noFill/>
                        </pic:spPr>
                      </pic:pic>
                    </a:graphicData>
                  </a:graphic>
                  <wp14:sizeRelH relativeFrom="page">
                    <wp14:pctWidth>0</wp14:pctWidth>
                  </wp14:sizeRelH>
                  <wp14:sizeRelV relativeFrom="page">
                    <wp14:pctHeight>0</wp14:pctHeight>
                  </wp14:sizeRelV>
                </wp:anchor>
              </w:drawing>
            </w:r>
          </w:p>
        </w:tc>
        <w:tc>
          <w:tcPr>
            <w:tcW w:w="7512" w:type="dxa"/>
            <w:tcBorders>
              <w:top w:val="nil"/>
              <w:left w:val="nil"/>
              <w:bottom w:val="nil"/>
              <w:right w:val="nil"/>
            </w:tcBorders>
          </w:tcPr>
          <w:p w14:paraId="0F1E73A4" w14:textId="77777777" w:rsidR="008D5509" w:rsidRPr="008D5509" w:rsidRDefault="008D5509" w:rsidP="0003270E">
            <w:pPr>
              <w:pStyle w:val="Ttulo1"/>
              <w:spacing w:before="240"/>
              <w:rPr>
                <w:b/>
                <w14:shadow w14:blurRad="50800" w14:dist="38100" w14:dir="2700000" w14:sx="100000" w14:sy="100000" w14:kx="0" w14:ky="0" w14:algn="tl">
                  <w14:srgbClr w14:val="000000">
                    <w14:alpha w14:val="60000"/>
                  </w14:srgbClr>
                </w14:shadow>
              </w:rPr>
            </w:pPr>
            <w:r w:rsidRPr="008D5509">
              <w:rPr>
                <w:b/>
                <w14:shadow w14:blurRad="50800" w14:dist="38100" w14:dir="2700000" w14:sx="100000" w14:sy="100000" w14:kx="0" w14:ky="0" w14:algn="tl">
                  <w14:srgbClr w14:val="000000">
                    <w14:alpha w14:val="60000"/>
                  </w14:srgbClr>
                </w14:shadow>
              </w:rPr>
              <w:t>PREFEITURA MUNICIPAL DE ITABORAÍ</w:t>
            </w:r>
          </w:p>
          <w:p w14:paraId="1E471FF7" w14:textId="77777777" w:rsidR="008D5509" w:rsidRPr="008D5509" w:rsidRDefault="008D5509" w:rsidP="0003270E">
            <w:pPr>
              <w:jc w:val="center"/>
              <w:rPr>
                <w:sz w:val="36"/>
                <w14:shadow w14:blurRad="50800" w14:dist="38100" w14:dir="2700000" w14:sx="100000" w14:sy="100000" w14:kx="0" w14:ky="0" w14:algn="tl">
                  <w14:srgbClr w14:val="000000">
                    <w14:alpha w14:val="60000"/>
                  </w14:srgbClr>
                </w14:shadow>
              </w:rPr>
            </w:pPr>
            <w:r w:rsidRPr="008D5509">
              <w:rPr>
                <w:sz w:val="36"/>
                <w14:shadow w14:blurRad="50800" w14:dist="38100" w14:dir="2700000" w14:sx="100000" w14:sy="100000" w14:kx="0" w14:ky="0" w14:algn="tl">
                  <w14:srgbClr w14:val="000000">
                    <w14:alpha w14:val="60000"/>
                  </w14:srgbClr>
                </w14:shadow>
              </w:rPr>
              <w:t>Estado do Rio de Janeiro</w:t>
            </w:r>
          </w:p>
          <w:p w14:paraId="29A201DA" w14:textId="77777777" w:rsidR="008D5509" w:rsidRPr="008D5509" w:rsidRDefault="008D5509" w:rsidP="0003270E">
            <w:pPr>
              <w:pStyle w:val="Ttulo2"/>
              <w:rPr>
                <w:sz w:val="32"/>
                <w14:shadow w14:blurRad="50800" w14:dist="38100" w14:dir="2700000" w14:sx="100000" w14:sy="100000" w14:kx="0" w14:ky="0" w14:algn="tl">
                  <w14:srgbClr w14:val="000000">
                    <w14:alpha w14:val="60000"/>
                  </w14:srgbClr>
                </w14:shadow>
              </w:rPr>
            </w:pPr>
          </w:p>
        </w:tc>
      </w:tr>
    </w:tbl>
    <w:p w14:paraId="42545256" w14:textId="77777777" w:rsidR="008D5509" w:rsidRPr="00D76937" w:rsidRDefault="008D5509" w:rsidP="008D5509">
      <w:pPr>
        <w:tabs>
          <w:tab w:val="left" w:pos="8460"/>
        </w:tabs>
        <w:jc w:val="center"/>
        <w:rPr>
          <w:b/>
          <w:sz w:val="28"/>
          <w:szCs w:val="28"/>
        </w:rPr>
      </w:pPr>
    </w:p>
    <w:p w14:paraId="37E77B51" w14:textId="77777777" w:rsidR="008D5509" w:rsidRPr="00D76937" w:rsidRDefault="008D5509" w:rsidP="008D5509">
      <w:pPr>
        <w:jc w:val="center"/>
        <w:rPr>
          <w:b/>
        </w:rPr>
      </w:pPr>
    </w:p>
    <w:p w14:paraId="4672B69B" w14:textId="77777777" w:rsidR="008D5509" w:rsidRPr="00D76937" w:rsidRDefault="008D5509" w:rsidP="008D5509">
      <w:pPr>
        <w:jc w:val="center"/>
        <w:rPr>
          <w:b/>
          <w:sz w:val="28"/>
          <w:szCs w:val="28"/>
        </w:rPr>
      </w:pPr>
      <w:r w:rsidRPr="00D76937">
        <w:rPr>
          <w:b/>
          <w:sz w:val="28"/>
          <w:szCs w:val="28"/>
        </w:rPr>
        <w:t>ANEXO I</w:t>
      </w:r>
    </w:p>
    <w:p w14:paraId="39D42C87" w14:textId="77777777" w:rsidR="008D5509" w:rsidRPr="00D76937" w:rsidRDefault="008D5509" w:rsidP="008D5509">
      <w:pPr>
        <w:jc w:val="right"/>
        <w:rPr>
          <w:b/>
        </w:rPr>
      </w:pPr>
      <w:r w:rsidRPr="00D76937">
        <w:rPr>
          <w:b/>
        </w:rPr>
        <w:t>(Valores em R$)</w:t>
      </w:r>
    </w:p>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789"/>
        <w:gridCol w:w="1171"/>
        <w:gridCol w:w="1080"/>
        <w:gridCol w:w="1080"/>
        <w:gridCol w:w="1080"/>
      </w:tblGrid>
      <w:tr w:rsidR="008D5509" w:rsidRPr="00D76937" w14:paraId="059ED05E" w14:textId="77777777" w:rsidTr="0003270E">
        <w:tblPrEx>
          <w:tblCellMar>
            <w:top w:w="0" w:type="dxa"/>
            <w:bottom w:w="0" w:type="dxa"/>
          </w:tblCellMar>
        </w:tblPrEx>
        <w:trPr>
          <w:trHeight w:val="902"/>
        </w:trPr>
        <w:tc>
          <w:tcPr>
            <w:tcW w:w="2700" w:type="dxa"/>
            <w:vMerge w:val="restart"/>
            <w:textDirection w:val="btLr"/>
          </w:tcPr>
          <w:p w14:paraId="1BBD172E" w14:textId="77777777" w:rsidR="008D5509" w:rsidRPr="00D76937" w:rsidRDefault="008D5509" w:rsidP="0003270E">
            <w:pPr>
              <w:ind w:left="113" w:right="113"/>
              <w:jc w:val="center"/>
              <w:rPr>
                <w:b/>
              </w:rPr>
            </w:pPr>
          </w:p>
          <w:p w14:paraId="402EF4E9" w14:textId="77777777" w:rsidR="008D5509" w:rsidRPr="00D76937" w:rsidRDefault="008D5509" w:rsidP="0003270E">
            <w:pPr>
              <w:ind w:left="113" w:right="113"/>
              <w:jc w:val="center"/>
              <w:rPr>
                <w:b/>
              </w:rPr>
            </w:pPr>
          </w:p>
          <w:p w14:paraId="64766722" w14:textId="77777777" w:rsidR="008D5509" w:rsidRPr="00D76937" w:rsidRDefault="008D5509" w:rsidP="0003270E">
            <w:pPr>
              <w:ind w:left="113" w:right="113"/>
              <w:jc w:val="center"/>
              <w:rPr>
                <w:b/>
              </w:rPr>
            </w:pPr>
          </w:p>
          <w:p w14:paraId="2D5F710C" w14:textId="77777777" w:rsidR="008D5509" w:rsidRPr="00D76937" w:rsidRDefault="008D5509" w:rsidP="0003270E">
            <w:pPr>
              <w:tabs>
                <w:tab w:val="left" w:pos="7920"/>
                <w:tab w:val="left" w:pos="8460"/>
                <w:tab w:val="left" w:pos="8820"/>
              </w:tabs>
              <w:ind w:left="113" w:right="-81"/>
              <w:jc w:val="center"/>
              <w:rPr>
                <w:b/>
                <w:sz w:val="28"/>
                <w:szCs w:val="28"/>
              </w:rPr>
            </w:pPr>
          </w:p>
          <w:p w14:paraId="4180B034" w14:textId="77777777" w:rsidR="008D5509" w:rsidRPr="00D76937" w:rsidRDefault="008D5509" w:rsidP="0003270E">
            <w:pPr>
              <w:tabs>
                <w:tab w:val="left" w:pos="7920"/>
                <w:tab w:val="left" w:pos="8460"/>
                <w:tab w:val="left" w:pos="8820"/>
              </w:tabs>
              <w:ind w:left="113" w:right="-81"/>
              <w:jc w:val="center"/>
              <w:rPr>
                <w:b/>
                <w:sz w:val="28"/>
                <w:szCs w:val="28"/>
              </w:rPr>
            </w:pPr>
            <w:r w:rsidRPr="00D76937">
              <w:rPr>
                <w:b/>
                <w:sz w:val="28"/>
                <w:szCs w:val="28"/>
              </w:rPr>
              <w:t>CARGOS OU FUNÇÕES</w:t>
            </w:r>
          </w:p>
          <w:p w14:paraId="00F48260" w14:textId="77777777" w:rsidR="008D5509" w:rsidRPr="00D76937" w:rsidRDefault="008D5509" w:rsidP="0003270E">
            <w:pPr>
              <w:tabs>
                <w:tab w:val="left" w:pos="7920"/>
                <w:tab w:val="left" w:pos="8460"/>
                <w:tab w:val="left" w:pos="8820"/>
              </w:tabs>
              <w:ind w:left="113" w:right="-81"/>
              <w:jc w:val="center"/>
              <w:rPr>
                <w:b/>
              </w:rPr>
            </w:pPr>
          </w:p>
        </w:tc>
        <w:tc>
          <w:tcPr>
            <w:tcW w:w="2789" w:type="dxa"/>
          </w:tcPr>
          <w:p w14:paraId="3F3A5B4A" w14:textId="77777777" w:rsidR="008D5509" w:rsidRPr="00D76937" w:rsidRDefault="008D5509" w:rsidP="0003270E">
            <w:pPr>
              <w:jc w:val="center"/>
              <w:rPr>
                <w:b/>
                <w:sz w:val="10"/>
                <w:szCs w:val="10"/>
              </w:rPr>
            </w:pPr>
          </w:p>
          <w:p w14:paraId="3CCD0B7D" w14:textId="77777777" w:rsidR="008D5509" w:rsidRPr="00D76937" w:rsidRDefault="008D5509" w:rsidP="0003270E">
            <w:pPr>
              <w:jc w:val="center"/>
              <w:rPr>
                <w:b/>
              </w:rPr>
            </w:pPr>
            <w:r w:rsidRPr="00D76937">
              <w:rPr>
                <w:b/>
              </w:rPr>
              <w:t>NO ESTADO</w:t>
            </w:r>
          </w:p>
          <w:p w14:paraId="213E850A" w14:textId="77777777" w:rsidR="008D5509" w:rsidRPr="00D76937" w:rsidRDefault="008D5509" w:rsidP="0003270E">
            <w:pPr>
              <w:jc w:val="center"/>
              <w:rPr>
                <w:b/>
                <w:sz w:val="10"/>
                <w:szCs w:val="10"/>
              </w:rPr>
            </w:pPr>
          </w:p>
          <w:p w14:paraId="7682A72C" w14:textId="77777777" w:rsidR="008D5509" w:rsidRPr="00D76937" w:rsidRDefault="008D5509" w:rsidP="0003270E">
            <w:pPr>
              <w:jc w:val="center"/>
              <w:rPr>
                <w:sz w:val="16"/>
                <w:szCs w:val="16"/>
              </w:rPr>
            </w:pPr>
            <w:r w:rsidRPr="00D76937">
              <w:rPr>
                <w:sz w:val="16"/>
                <w:szCs w:val="16"/>
              </w:rPr>
              <w:t>NOS SEGUINTES MUNICÍPIOS: Araruama, Belford Roxo, Cachoeiras de Macacu, Casimiro de Abreu, Duque de Caxias, Guapimirim, Iguaba Grande, Japeri, Magé, Marica, Mesquita, Nilópolis, Niterói, Nova Friburgo, Nova Iguaçu, Petrópolis, Rio Bonito, Rio de Janeiro, São Gonçalo, São João de Meriti, São Pedro da Aldeia, Saquarema, Silva Jardim, Tanguá e Teresópolis.</w:t>
            </w:r>
          </w:p>
          <w:p w14:paraId="0D543B53" w14:textId="77777777" w:rsidR="008D5509" w:rsidRPr="00D76937" w:rsidRDefault="008D5509" w:rsidP="0003270E">
            <w:pPr>
              <w:jc w:val="center"/>
              <w:rPr>
                <w:b/>
                <w:sz w:val="10"/>
                <w:szCs w:val="10"/>
              </w:rPr>
            </w:pPr>
          </w:p>
        </w:tc>
        <w:tc>
          <w:tcPr>
            <w:tcW w:w="2251" w:type="dxa"/>
            <w:gridSpan w:val="2"/>
          </w:tcPr>
          <w:p w14:paraId="737487D6" w14:textId="77777777" w:rsidR="008D5509" w:rsidRPr="00D76937" w:rsidRDefault="008D5509" w:rsidP="0003270E">
            <w:pPr>
              <w:jc w:val="center"/>
              <w:rPr>
                <w:b/>
                <w:sz w:val="10"/>
                <w:szCs w:val="10"/>
              </w:rPr>
            </w:pPr>
          </w:p>
          <w:p w14:paraId="588C0EC8" w14:textId="77777777" w:rsidR="008D5509" w:rsidRPr="00D76937" w:rsidRDefault="008D5509" w:rsidP="0003270E">
            <w:pPr>
              <w:jc w:val="center"/>
              <w:rPr>
                <w:b/>
              </w:rPr>
            </w:pPr>
          </w:p>
          <w:p w14:paraId="101FFA2E" w14:textId="77777777" w:rsidR="008D5509" w:rsidRPr="00D76937" w:rsidRDefault="008D5509" w:rsidP="0003270E">
            <w:pPr>
              <w:jc w:val="center"/>
              <w:rPr>
                <w:b/>
              </w:rPr>
            </w:pPr>
          </w:p>
          <w:p w14:paraId="35CD834A" w14:textId="77777777" w:rsidR="008D5509" w:rsidRPr="00D76937" w:rsidRDefault="008D5509" w:rsidP="0003270E">
            <w:pPr>
              <w:jc w:val="center"/>
              <w:rPr>
                <w:b/>
              </w:rPr>
            </w:pPr>
            <w:r w:rsidRPr="00D76937">
              <w:rPr>
                <w:b/>
              </w:rPr>
              <w:t>NO ESTADO</w:t>
            </w:r>
          </w:p>
          <w:p w14:paraId="283279C9" w14:textId="77777777" w:rsidR="008D5509" w:rsidRPr="00D76937" w:rsidRDefault="008D5509" w:rsidP="0003270E">
            <w:pPr>
              <w:jc w:val="center"/>
              <w:rPr>
                <w:sz w:val="18"/>
                <w:szCs w:val="18"/>
              </w:rPr>
            </w:pPr>
            <w:r w:rsidRPr="00D76937">
              <w:rPr>
                <w:sz w:val="18"/>
                <w:szCs w:val="18"/>
              </w:rPr>
              <w:t>(Demais Municípios)</w:t>
            </w:r>
          </w:p>
        </w:tc>
        <w:tc>
          <w:tcPr>
            <w:tcW w:w="2160" w:type="dxa"/>
            <w:gridSpan w:val="2"/>
          </w:tcPr>
          <w:p w14:paraId="3376EDEF" w14:textId="77777777" w:rsidR="008D5509" w:rsidRPr="00D76937" w:rsidRDefault="008D5509" w:rsidP="0003270E">
            <w:pPr>
              <w:jc w:val="center"/>
              <w:rPr>
                <w:b/>
                <w:sz w:val="10"/>
                <w:szCs w:val="10"/>
              </w:rPr>
            </w:pPr>
          </w:p>
          <w:p w14:paraId="7492C276" w14:textId="77777777" w:rsidR="008D5509" w:rsidRPr="00D76937" w:rsidRDefault="008D5509" w:rsidP="0003270E">
            <w:pPr>
              <w:jc w:val="center"/>
              <w:rPr>
                <w:b/>
              </w:rPr>
            </w:pPr>
          </w:p>
          <w:p w14:paraId="3D3B2480" w14:textId="77777777" w:rsidR="008D5509" w:rsidRPr="00D76937" w:rsidRDefault="008D5509" w:rsidP="0003270E">
            <w:pPr>
              <w:jc w:val="center"/>
              <w:rPr>
                <w:b/>
              </w:rPr>
            </w:pPr>
          </w:p>
          <w:p w14:paraId="20F41140" w14:textId="77777777" w:rsidR="008D5509" w:rsidRPr="00D76937" w:rsidRDefault="008D5509" w:rsidP="0003270E">
            <w:pPr>
              <w:jc w:val="center"/>
              <w:rPr>
                <w:b/>
              </w:rPr>
            </w:pPr>
            <w:r w:rsidRPr="00D76937">
              <w:rPr>
                <w:b/>
              </w:rPr>
              <w:t>FORA DO ESTADO</w:t>
            </w:r>
          </w:p>
          <w:p w14:paraId="4E469A6B" w14:textId="77777777" w:rsidR="008D5509" w:rsidRPr="00D76937" w:rsidRDefault="008D5509" w:rsidP="0003270E">
            <w:pPr>
              <w:tabs>
                <w:tab w:val="left" w:pos="7920"/>
                <w:tab w:val="left" w:pos="8460"/>
                <w:tab w:val="left" w:pos="8820"/>
              </w:tabs>
              <w:ind w:right="-81"/>
              <w:jc w:val="center"/>
              <w:rPr>
                <w:b/>
              </w:rPr>
            </w:pPr>
          </w:p>
        </w:tc>
      </w:tr>
      <w:tr w:rsidR="008D5509" w:rsidRPr="00D76937" w14:paraId="15596288" w14:textId="77777777" w:rsidTr="0003270E">
        <w:tblPrEx>
          <w:tblCellMar>
            <w:top w:w="0" w:type="dxa"/>
            <w:bottom w:w="0" w:type="dxa"/>
          </w:tblCellMar>
        </w:tblPrEx>
        <w:trPr>
          <w:cantSplit/>
          <w:trHeight w:val="1725"/>
        </w:trPr>
        <w:tc>
          <w:tcPr>
            <w:tcW w:w="2700" w:type="dxa"/>
            <w:vMerge/>
          </w:tcPr>
          <w:p w14:paraId="38AC634A" w14:textId="77777777" w:rsidR="008D5509" w:rsidRPr="00D76937" w:rsidRDefault="008D5509" w:rsidP="0003270E">
            <w:pPr>
              <w:jc w:val="center"/>
              <w:rPr>
                <w:b/>
              </w:rPr>
            </w:pPr>
          </w:p>
        </w:tc>
        <w:tc>
          <w:tcPr>
            <w:tcW w:w="2789" w:type="dxa"/>
            <w:textDirection w:val="btLr"/>
          </w:tcPr>
          <w:p w14:paraId="4869F01D" w14:textId="77777777" w:rsidR="008D5509" w:rsidRPr="00D76937" w:rsidRDefault="008D5509" w:rsidP="0003270E">
            <w:pPr>
              <w:pStyle w:val="Textoembloco"/>
              <w:tabs>
                <w:tab w:val="left" w:pos="3855"/>
                <w:tab w:val="left" w:pos="6330"/>
              </w:tabs>
              <w:ind w:left="113" w:right="-108"/>
              <w:jc w:val="center"/>
              <w:rPr>
                <w:sz w:val="20"/>
                <w:szCs w:val="20"/>
              </w:rPr>
            </w:pPr>
          </w:p>
          <w:p w14:paraId="232D6765" w14:textId="77777777" w:rsidR="008D5509" w:rsidRPr="00D76937" w:rsidRDefault="008D5509" w:rsidP="0003270E">
            <w:pPr>
              <w:pStyle w:val="Textoembloco"/>
              <w:tabs>
                <w:tab w:val="left" w:pos="3855"/>
                <w:tab w:val="left" w:pos="6330"/>
              </w:tabs>
              <w:ind w:left="113" w:right="-108"/>
              <w:jc w:val="center"/>
              <w:rPr>
                <w:sz w:val="20"/>
                <w:szCs w:val="20"/>
              </w:rPr>
            </w:pPr>
          </w:p>
          <w:p w14:paraId="1FE465E2" w14:textId="77777777" w:rsidR="008D5509" w:rsidRPr="00D76937" w:rsidRDefault="008D5509" w:rsidP="0003270E">
            <w:pPr>
              <w:pStyle w:val="Textoembloco"/>
              <w:tabs>
                <w:tab w:val="left" w:pos="3855"/>
                <w:tab w:val="left" w:pos="6330"/>
              </w:tabs>
              <w:ind w:left="113" w:right="-108"/>
              <w:jc w:val="center"/>
              <w:rPr>
                <w:sz w:val="20"/>
                <w:szCs w:val="20"/>
              </w:rPr>
            </w:pPr>
          </w:p>
          <w:p w14:paraId="182560ED" w14:textId="77777777" w:rsidR="008D5509" w:rsidRPr="00D76937" w:rsidRDefault="008D5509" w:rsidP="0003270E">
            <w:pPr>
              <w:pStyle w:val="Textoembloco"/>
              <w:tabs>
                <w:tab w:val="left" w:pos="3855"/>
                <w:tab w:val="left" w:pos="6330"/>
              </w:tabs>
              <w:ind w:left="113" w:right="-108"/>
              <w:jc w:val="center"/>
              <w:rPr>
                <w:sz w:val="20"/>
                <w:szCs w:val="20"/>
              </w:rPr>
            </w:pPr>
          </w:p>
          <w:p w14:paraId="6D04250F" w14:textId="77777777" w:rsidR="008D5509" w:rsidRPr="00D76937" w:rsidRDefault="008D5509" w:rsidP="0003270E">
            <w:pPr>
              <w:pStyle w:val="Textoembloco"/>
              <w:tabs>
                <w:tab w:val="left" w:pos="3855"/>
                <w:tab w:val="left" w:pos="6330"/>
              </w:tabs>
              <w:ind w:left="113" w:right="-108"/>
              <w:jc w:val="center"/>
              <w:rPr>
                <w:sz w:val="20"/>
                <w:szCs w:val="20"/>
              </w:rPr>
            </w:pPr>
          </w:p>
          <w:p w14:paraId="530E9CCB" w14:textId="77777777" w:rsidR="008D5509" w:rsidRPr="00D76937" w:rsidRDefault="008D5509" w:rsidP="0003270E">
            <w:pPr>
              <w:pStyle w:val="Textoembloco"/>
              <w:tabs>
                <w:tab w:val="left" w:pos="3855"/>
                <w:tab w:val="left" w:pos="6330"/>
              </w:tabs>
              <w:ind w:left="113" w:right="-108"/>
              <w:jc w:val="center"/>
              <w:rPr>
                <w:sz w:val="20"/>
                <w:szCs w:val="20"/>
              </w:rPr>
            </w:pPr>
            <w:r w:rsidRPr="00D76937">
              <w:rPr>
                <w:sz w:val="20"/>
                <w:szCs w:val="20"/>
              </w:rPr>
              <w:t>Alimentação e Locomoção</w:t>
            </w:r>
          </w:p>
        </w:tc>
        <w:tc>
          <w:tcPr>
            <w:tcW w:w="1171" w:type="dxa"/>
            <w:textDirection w:val="btLr"/>
          </w:tcPr>
          <w:p w14:paraId="72A20AC2" w14:textId="77777777" w:rsidR="008D5509" w:rsidRPr="00D76937" w:rsidRDefault="008D5509" w:rsidP="0003270E">
            <w:pPr>
              <w:pStyle w:val="Textoembloco"/>
              <w:tabs>
                <w:tab w:val="left" w:pos="3855"/>
                <w:tab w:val="left" w:pos="6330"/>
              </w:tabs>
              <w:ind w:left="113" w:right="-108"/>
              <w:jc w:val="center"/>
              <w:rPr>
                <w:sz w:val="20"/>
                <w:szCs w:val="20"/>
              </w:rPr>
            </w:pPr>
          </w:p>
          <w:p w14:paraId="4D83ADB6" w14:textId="77777777" w:rsidR="008D5509" w:rsidRPr="00D76937" w:rsidRDefault="008D5509" w:rsidP="0003270E">
            <w:pPr>
              <w:pStyle w:val="Textoembloco"/>
              <w:tabs>
                <w:tab w:val="left" w:pos="3855"/>
                <w:tab w:val="left" w:pos="6330"/>
              </w:tabs>
              <w:ind w:left="113" w:right="-108"/>
              <w:jc w:val="center"/>
              <w:rPr>
                <w:sz w:val="20"/>
                <w:szCs w:val="20"/>
              </w:rPr>
            </w:pPr>
            <w:r w:rsidRPr="00D76937">
              <w:rPr>
                <w:sz w:val="20"/>
                <w:szCs w:val="20"/>
              </w:rPr>
              <w:t>Alimentação e Locomoção</w:t>
            </w:r>
          </w:p>
        </w:tc>
        <w:tc>
          <w:tcPr>
            <w:tcW w:w="1080" w:type="dxa"/>
            <w:textDirection w:val="btLr"/>
          </w:tcPr>
          <w:p w14:paraId="4FABF50F" w14:textId="77777777" w:rsidR="008D5509" w:rsidRPr="00D76937" w:rsidRDefault="008D5509" w:rsidP="0003270E">
            <w:pPr>
              <w:pStyle w:val="Textoembloco"/>
              <w:tabs>
                <w:tab w:val="left" w:pos="3855"/>
                <w:tab w:val="left" w:pos="6330"/>
              </w:tabs>
              <w:ind w:left="113" w:right="-108"/>
              <w:jc w:val="center"/>
              <w:rPr>
                <w:sz w:val="20"/>
                <w:szCs w:val="20"/>
              </w:rPr>
            </w:pPr>
            <w:r w:rsidRPr="00D76937">
              <w:rPr>
                <w:sz w:val="20"/>
                <w:szCs w:val="20"/>
              </w:rPr>
              <w:t>Alimentação, Locomoção e Hospedagem</w:t>
            </w:r>
          </w:p>
        </w:tc>
        <w:tc>
          <w:tcPr>
            <w:tcW w:w="1080" w:type="dxa"/>
            <w:textDirection w:val="btLr"/>
          </w:tcPr>
          <w:p w14:paraId="12E52767" w14:textId="77777777" w:rsidR="008D5509" w:rsidRPr="00D76937" w:rsidRDefault="008D5509" w:rsidP="0003270E">
            <w:pPr>
              <w:pStyle w:val="Textoembloco"/>
              <w:tabs>
                <w:tab w:val="left" w:pos="3855"/>
                <w:tab w:val="left" w:pos="6330"/>
              </w:tabs>
              <w:ind w:left="113" w:right="-108"/>
              <w:jc w:val="center"/>
              <w:rPr>
                <w:sz w:val="20"/>
                <w:szCs w:val="20"/>
              </w:rPr>
            </w:pPr>
          </w:p>
          <w:p w14:paraId="7C2563EB" w14:textId="77777777" w:rsidR="008D5509" w:rsidRPr="00D76937" w:rsidRDefault="008D5509" w:rsidP="0003270E">
            <w:pPr>
              <w:pStyle w:val="Textoembloco"/>
              <w:tabs>
                <w:tab w:val="left" w:pos="3855"/>
                <w:tab w:val="left" w:pos="6330"/>
              </w:tabs>
              <w:ind w:left="113" w:right="-108"/>
              <w:jc w:val="center"/>
              <w:rPr>
                <w:sz w:val="20"/>
                <w:szCs w:val="20"/>
              </w:rPr>
            </w:pPr>
            <w:r w:rsidRPr="00D76937">
              <w:rPr>
                <w:sz w:val="20"/>
                <w:szCs w:val="20"/>
              </w:rPr>
              <w:t>Alimentação e Locomoção</w:t>
            </w:r>
          </w:p>
        </w:tc>
        <w:tc>
          <w:tcPr>
            <w:tcW w:w="1080" w:type="dxa"/>
            <w:textDirection w:val="btLr"/>
          </w:tcPr>
          <w:p w14:paraId="417735D7" w14:textId="77777777" w:rsidR="008D5509" w:rsidRPr="00D76937" w:rsidRDefault="008D5509" w:rsidP="0003270E">
            <w:pPr>
              <w:pStyle w:val="Textoembloco"/>
              <w:tabs>
                <w:tab w:val="left" w:pos="3855"/>
                <w:tab w:val="left" w:pos="6330"/>
              </w:tabs>
              <w:ind w:left="113" w:right="-108"/>
              <w:jc w:val="center"/>
              <w:rPr>
                <w:sz w:val="20"/>
                <w:szCs w:val="20"/>
              </w:rPr>
            </w:pPr>
            <w:r w:rsidRPr="00D76937">
              <w:rPr>
                <w:sz w:val="20"/>
                <w:szCs w:val="20"/>
              </w:rPr>
              <w:t>Alimentação, Locomoção e Hospedagem</w:t>
            </w:r>
          </w:p>
        </w:tc>
      </w:tr>
      <w:tr w:rsidR="008D5509" w:rsidRPr="00D76937" w14:paraId="50DF9327" w14:textId="77777777" w:rsidTr="0003270E">
        <w:tblPrEx>
          <w:tblCellMar>
            <w:top w:w="0" w:type="dxa"/>
            <w:bottom w:w="0" w:type="dxa"/>
          </w:tblCellMar>
        </w:tblPrEx>
        <w:trPr>
          <w:trHeight w:val="360"/>
        </w:trPr>
        <w:tc>
          <w:tcPr>
            <w:tcW w:w="2700" w:type="dxa"/>
          </w:tcPr>
          <w:p w14:paraId="2125C4B0" w14:textId="77777777" w:rsidR="008D5509" w:rsidRPr="00D76937" w:rsidRDefault="008D5509" w:rsidP="0003270E">
            <w:pPr>
              <w:tabs>
                <w:tab w:val="left" w:pos="7920"/>
                <w:tab w:val="left" w:pos="8460"/>
                <w:tab w:val="left" w:pos="8820"/>
              </w:tabs>
              <w:ind w:right="-81"/>
              <w:jc w:val="center"/>
            </w:pPr>
            <w:r w:rsidRPr="00D76937">
              <w:t>Prefeito e Vice-Prefeito</w:t>
            </w:r>
          </w:p>
        </w:tc>
        <w:tc>
          <w:tcPr>
            <w:tcW w:w="2789" w:type="dxa"/>
          </w:tcPr>
          <w:p w14:paraId="40F76024"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190,00</w:t>
            </w:r>
          </w:p>
        </w:tc>
        <w:tc>
          <w:tcPr>
            <w:tcW w:w="1171" w:type="dxa"/>
          </w:tcPr>
          <w:p w14:paraId="6D301480"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320,00</w:t>
            </w:r>
          </w:p>
        </w:tc>
        <w:tc>
          <w:tcPr>
            <w:tcW w:w="1080" w:type="dxa"/>
          </w:tcPr>
          <w:p w14:paraId="688F6104"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450,00</w:t>
            </w:r>
          </w:p>
        </w:tc>
        <w:tc>
          <w:tcPr>
            <w:tcW w:w="1080" w:type="dxa"/>
          </w:tcPr>
          <w:p w14:paraId="5F89D3A8"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450,00</w:t>
            </w:r>
          </w:p>
        </w:tc>
        <w:tc>
          <w:tcPr>
            <w:tcW w:w="1080" w:type="dxa"/>
          </w:tcPr>
          <w:p w14:paraId="4589C1E0"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500,00</w:t>
            </w:r>
          </w:p>
        </w:tc>
      </w:tr>
      <w:tr w:rsidR="008D5509" w:rsidRPr="00D76937" w14:paraId="37589219" w14:textId="77777777" w:rsidTr="0003270E">
        <w:tblPrEx>
          <w:tblCellMar>
            <w:top w:w="0" w:type="dxa"/>
            <w:bottom w:w="0" w:type="dxa"/>
          </w:tblCellMar>
        </w:tblPrEx>
        <w:trPr>
          <w:trHeight w:val="340"/>
        </w:trPr>
        <w:tc>
          <w:tcPr>
            <w:tcW w:w="2700" w:type="dxa"/>
          </w:tcPr>
          <w:p w14:paraId="2C1D24C6" w14:textId="77777777" w:rsidR="008D5509" w:rsidRPr="00D76937" w:rsidRDefault="008D5509" w:rsidP="0003270E">
            <w:pPr>
              <w:tabs>
                <w:tab w:val="left" w:pos="7920"/>
                <w:tab w:val="left" w:pos="8460"/>
                <w:tab w:val="left" w:pos="8820"/>
              </w:tabs>
              <w:ind w:right="-81"/>
              <w:jc w:val="center"/>
            </w:pPr>
            <w:r w:rsidRPr="00D76937">
              <w:t>Secretários Municipais e Assessores Especiais (SM)</w:t>
            </w:r>
          </w:p>
        </w:tc>
        <w:tc>
          <w:tcPr>
            <w:tcW w:w="2789" w:type="dxa"/>
          </w:tcPr>
          <w:p w14:paraId="75187F17"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130,00</w:t>
            </w:r>
          </w:p>
        </w:tc>
        <w:tc>
          <w:tcPr>
            <w:tcW w:w="1171" w:type="dxa"/>
          </w:tcPr>
          <w:p w14:paraId="47D09A47"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250,00</w:t>
            </w:r>
          </w:p>
        </w:tc>
        <w:tc>
          <w:tcPr>
            <w:tcW w:w="1080" w:type="dxa"/>
          </w:tcPr>
          <w:p w14:paraId="28BB78A0"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350,00</w:t>
            </w:r>
          </w:p>
        </w:tc>
        <w:tc>
          <w:tcPr>
            <w:tcW w:w="1080" w:type="dxa"/>
          </w:tcPr>
          <w:p w14:paraId="3B0F5C01"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350,00</w:t>
            </w:r>
          </w:p>
        </w:tc>
        <w:tc>
          <w:tcPr>
            <w:tcW w:w="1080" w:type="dxa"/>
          </w:tcPr>
          <w:p w14:paraId="57496FF3"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400,00</w:t>
            </w:r>
          </w:p>
        </w:tc>
      </w:tr>
      <w:tr w:rsidR="008D5509" w:rsidRPr="00D76937" w14:paraId="72BF72E3" w14:textId="77777777" w:rsidTr="0003270E">
        <w:tblPrEx>
          <w:tblCellMar>
            <w:top w:w="0" w:type="dxa"/>
            <w:bottom w:w="0" w:type="dxa"/>
          </w:tblCellMar>
        </w:tblPrEx>
        <w:trPr>
          <w:trHeight w:val="280"/>
        </w:trPr>
        <w:tc>
          <w:tcPr>
            <w:tcW w:w="2700" w:type="dxa"/>
          </w:tcPr>
          <w:p w14:paraId="5BE9943C"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FGA/DAS 12</w:t>
            </w:r>
          </w:p>
        </w:tc>
        <w:tc>
          <w:tcPr>
            <w:tcW w:w="2789" w:type="dxa"/>
          </w:tcPr>
          <w:p w14:paraId="2AE8A2C1"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120,00</w:t>
            </w:r>
          </w:p>
        </w:tc>
        <w:tc>
          <w:tcPr>
            <w:tcW w:w="1171" w:type="dxa"/>
          </w:tcPr>
          <w:p w14:paraId="39B8A19A"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230,00</w:t>
            </w:r>
          </w:p>
        </w:tc>
        <w:tc>
          <w:tcPr>
            <w:tcW w:w="1080" w:type="dxa"/>
          </w:tcPr>
          <w:p w14:paraId="7B1C6277"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330,00</w:t>
            </w:r>
          </w:p>
        </w:tc>
        <w:tc>
          <w:tcPr>
            <w:tcW w:w="1080" w:type="dxa"/>
          </w:tcPr>
          <w:p w14:paraId="0AFA610D"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330,00</w:t>
            </w:r>
          </w:p>
        </w:tc>
        <w:tc>
          <w:tcPr>
            <w:tcW w:w="1080" w:type="dxa"/>
          </w:tcPr>
          <w:p w14:paraId="4269DFE7"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380,00</w:t>
            </w:r>
          </w:p>
        </w:tc>
      </w:tr>
      <w:tr w:rsidR="008D5509" w:rsidRPr="00D76937" w14:paraId="4C85330B" w14:textId="77777777" w:rsidTr="0003270E">
        <w:tblPrEx>
          <w:tblCellMar>
            <w:top w:w="0" w:type="dxa"/>
            <w:bottom w:w="0" w:type="dxa"/>
          </w:tblCellMar>
        </w:tblPrEx>
        <w:trPr>
          <w:trHeight w:val="280"/>
        </w:trPr>
        <w:tc>
          <w:tcPr>
            <w:tcW w:w="2700" w:type="dxa"/>
            <w:tcBorders>
              <w:top w:val="single" w:sz="4" w:space="0" w:color="auto"/>
              <w:left w:val="single" w:sz="4" w:space="0" w:color="auto"/>
              <w:bottom w:val="single" w:sz="4" w:space="0" w:color="auto"/>
              <w:right w:val="single" w:sz="4" w:space="0" w:color="auto"/>
            </w:tcBorders>
          </w:tcPr>
          <w:p w14:paraId="35A763BB"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FGA/DAS 11</w:t>
            </w:r>
          </w:p>
        </w:tc>
        <w:tc>
          <w:tcPr>
            <w:tcW w:w="2789" w:type="dxa"/>
            <w:tcBorders>
              <w:top w:val="single" w:sz="4" w:space="0" w:color="auto"/>
              <w:left w:val="single" w:sz="4" w:space="0" w:color="auto"/>
              <w:bottom w:val="single" w:sz="4" w:space="0" w:color="auto"/>
              <w:right w:val="single" w:sz="4" w:space="0" w:color="auto"/>
            </w:tcBorders>
          </w:tcPr>
          <w:p w14:paraId="71A9BABF"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110,00</w:t>
            </w:r>
          </w:p>
        </w:tc>
        <w:tc>
          <w:tcPr>
            <w:tcW w:w="1171" w:type="dxa"/>
            <w:tcBorders>
              <w:top w:val="single" w:sz="4" w:space="0" w:color="auto"/>
              <w:left w:val="single" w:sz="4" w:space="0" w:color="auto"/>
              <w:bottom w:val="single" w:sz="4" w:space="0" w:color="auto"/>
              <w:right w:val="single" w:sz="4" w:space="0" w:color="auto"/>
            </w:tcBorders>
          </w:tcPr>
          <w:p w14:paraId="176E2BF9"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220,00</w:t>
            </w:r>
          </w:p>
        </w:tc>
        <w:tc>
          <w:tcPr>
            <w:tcW w:w="1080" w:type="dxa"/>
            <w:tcBorders>
              <w:top w:val="single" w:sz="4" w:space="0" w:color="auto"/>
              <w:left w:val="single" w:sz="4" w:space="0" w:color="auto"/>
              <w:bottom w:val="single" w:sz="4" w:space="0" w:color="auto"/>
              <w:right w:val="single" w:sz="4" w:space="0" w:color="auto"/>
            </w:tcBorders>
          </w:tcPr>
          <w:p w14:paraId="7899A939"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310,00</w:t>
            </w:r>
          </w:p>
        </w:tc>
        <w:tc>
          <w:tcPr>
            <w:tcW w:w="1080" w:type="dxa"/>
            <w:tcBorders>
              <w:top w:val="single" w:sz="4" w:space="0" w:color="auto"/>
              <w:left w:val="single" w:sz="4" w:space="0" w:color="auto"/>
              <w:bottom w:val="single" w:sz="4" w:space="0" w:color="auto"/>
              <w:right w:val="single" w:sz="4" w:space="0" w:color="auto"/>
            </w:tcBorders>
          </w:tcPr>
          <w:p w14:paraId="39FDF1A2"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310,00</w:t>
            </w:r>
          </w:p>
        </w:tc>
        <w:tc>
          <w:tcPr>
            <w:tcW w:w="1080" w:type="dxa"/>
            <w:tcBorders>
              <w:top w:val="single" w:sz="4" w:space="0" w:color="auto"/>
              <w:left w:val="single" w:sz="4" w:space="0" w:color="auto"/>
              <w:bottom w:val="single" w:sz="4" w:space="0" w:color="auto"/>
              <w:right w:val="single" w:sz="4" w:space="0" w:color="auto"/>
            </w:tcBorders>
          </w:tcPr>
          <w:p w14:paraId="5E2BAC7D"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360,00</w:t>
            </w:r>
          </w:p>
        </w:tc>
      </w:tr>
      <w:tr w:rsidR="008D5509" w:rsidRPr="00D76937" w14:paraId="4DCAFBFA" w14:textId="77777777" w:rsidTr="0003270E">
        <w:tblPrEx>
          <w:tblCellMar>
            <w:top w:w="0" w:type="dxa"/>
            <w:bottom w:w="0" w:type="dxa"/>
          </w:tblCellMar>
        </w:tblPrEx>
        <w:trPr>
          <w:trHeight w:val="280"/>
        </w:trPr>
        <w:tc>
          <w:tcPr>
            <w:tcW w:w="2700" w:type="dxa"/>
            <w:tcBorders>
              <w:top w:val="single" w:sz="4" w:space="0" w:color="auto"/>
              <w:left w:val="single" w:sz="4" w:space="0" w:color="auto"/>
              <w:bottom w:val="single" w:sz="4" w:space="0" w:color="auto"/>
              <w:right w:val="single" w:sz="4" w:space="0" w:color="auto"/>
            </w:tcBorders>
          </w:tcPr>
          <w:p w14:paraId="2D03FB99"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FGA/DAS 10</w:t>
            </w:r>
          </w:p>
        </w:tc>
        <w:tc>
          <w:tcPr>
            <w:tcW w:w="2789" w:type="dxa"/>
            <w:tcBorders>
              <w:top w:val="single" w:sz="4" w:space="0" w:color="auto"/>
              <w:left w:val="single" w:sz="4" w:space="0" w:color="auto"/>
              <w:bottom w:val="single" w:sz="4" w:space="0" w:color="auto"/>
              <w:right w:val="single" w:sz="4" w:space="0" w:color="auto"/>
            </w:tcBorders>
          </w:tcPr>
          <w:p w14:paraId="0CD7E4D1"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100,00</w:t>
            </w:r>
          </w:p>
        </w:tc>
        <w:tc>
          <w:tcPr>
            <w:tcW w:w="1171" w:type="dxa"/>
            <w:tcBorders>
              <w:top w:val="single" w:sz="4" w:space="0" w:color="auto"/>
              <w:left w:val="single" w:sz="4" w:space="0" w:color="auto"/>
              <w:bottom w:val="single" w:sz="4" w:space="0" w:color="auto"/>
              <w:right w:val="single" w:sz="4" w:space="0" w:color="auto"/>
            </w:tcBorders>
          </w:tcPr>
          <w:p w14:paraId="5171DD4C"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210,00</w:t>
            </w:r>
          </w:p>
        </w:tc>
        <w:tc>
          <w:tcPr>
            <w:tcW w:w="1080" w:type="dxa"/>
            <w:tcBorders>
              <w:top w:val="single" w:sz="4" w:space="0" w:color="auto"/>
              <w:left w:val="single" w:sz="4" w:space="0" w:color="auto"/>
              <w:bottom w:val="single" w:sz="4" w:space="0" w:color="auto"/>
              <w:right w:val="single" w:sz="4" w:space="0" w:color="auto"/>
            </w:tcBorders>
          </w:tcPr>
          <w:p w14:paraId="18438F5E"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280,00</w:t>
            </w:r>
          </w:p>
        </w:tc>
        <w:tc>
          <w:tcPr>
            <w:tcW w:w="1080" w:type="dxa"/>
            <w:tcBorders>
              <w:top w:val="single" w:sz="4" w:space="0" w:color="auto"/>
              <w:left w:val="single" w:sz="4" w:space="0" w:color="auto"/>
              <w:bottom w:val="single" w:sz="4" w:space="0" w:color="auto"/>
              <w:right w:val="single" w:sz="4" w:space="0" w:color="auto"/>
            </w:tcBorders>
          </w:tcPr>
          <w:p w14:paraId="72DFCC0E"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280,00</w:t>
            </w:r>
          </w:p>
        </w:tc>
        <w:tc>
          <w:tcPr>
            <w:tcW w:w="1080" w:type="dxa"/>
            <w:tcBorders>
              <w:top w:val="single" w:sz="4" w:space="0" w:color="auto"/>
              <w:left w:val="single" w:sz="4" w:space="0" w:color="auto"/>
              <w:bottom w:val="single" w:sz="4" w:space="0" w:color="auto"/>
              <w:right w:val="single" w:sz="4" w:space="0" w:color="auto"/>
            </w:tcBorders>
          </w:tcPr>
          <w:p w14:paraId="0EA43D29"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330,00</w:t>
            </w:r>
          </w:p>
        </w:tc>
      </w:tr>
      <w:tr w:rsidR="008D5509" w:rsidRPr="00D76937" w14:paraId="31BBD01B" w14:textId="77777777" w:rsidTr="0003270E">
        <w:tblPrEx>
          <w:tblCellMar>
            <w:top w:w="0" w:type="dxa"/>
            <w:bottom w:w="0" w:type="dxa"/>
          </w:tblCellMar>
        </w:tblPrEx>
        <w:trPr>
          <w:trHeight w:val="280"/>
        </w:trPr>
        <w:tc>
          <w:tcPr>
            <w:tcW w:w="2700" w:type="dxa"/>
            <w:tcBorders>
              <w:top w:val="single" w:sz="4" w:space="0" w:color="auto"/>
              <w:left w:val="single" w:sz="4" w:space="0" w:color="auto"/>
              <w:bottom w:val="single" w:sz="4" w:space="0" w:color="auto"/>
              <w:right w:val="single" w:sz="4" w:space="0" w:color="auto"/>
            </w:tcBorders>
          </w:tcPr>
          <w:p w14:paraId="7F31747E"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FGA/DAS 9</w:t>
            </w:r>
          </w:p>
        </w:tc>
        <w:tc>
          <w:tcPr>
            <w:tcW w:w="2789" w:type="dxa"/>
            <w:tcBorders>
              <w:top w:val="single" w:sz="4" w:space="0" w:color="auto"/>
              <w:left w:val="single" w:sz="4" w:space="0" w:color="auto"/>
              <w:bottom w:val="single" w:sz="4" w:space="0" w:color="auto"/>
              <w:right w:val="single" w:sz="4" w:space="0" w:color="auto"/>
            </w:tcBorders>
          </w:tcPr>
          <w:p w14:paraId="274EFB56"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80,00</w:t>
            </w:r>
          </w:p>
        </w:tc>
        <w:tc>
          <w:tcPr>
            <w:tcW w:w="1171" w:type="dxa"/>
            <w:tcBorders>
              <w:top w:val="single" w:sz="4" w:space="0" w:color="auto"/>
              <w:left w:val="single" w:sz="4" w:space="0" w:color="auto"/>
              <w:bottom w:val="single" w:sz="4" w:space="0" w:color="auto"/>
              <w:right w:val="single" w:sz="4" w:space="0" w:color="auto"/>
            </w:tcBorders>
          </w:tcPr>
          <w:p w14:paraId="1C0CEBEF"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180,00</w:t>
            </w:r>
          </w:p>
        </w:tc>
        <w:tc>
          <w:tcPr>
            <w:tcW w:w="1080" w:type="dxa"/>
            <w:tcBorders>
              <w:top w:val="single" w:sz="4" w:space="0" w:color="auto"/>
              <w:left w:val="single" w:sz="4" w:space="0" w:color="auto"/>
              <w:bottom w:val="single" w:sz="4" w:space="0" w:color="auto"/>
              <w:right w:val="single" w:sz="4" w:space="0" w:color="auto"/>
            </w:tcBorders>
          </w:tcPr>
          <w:p w14:paraId="36C3F38F"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250,00</w:t>
            </w:r>
          </w:p>
        </w:tc>
        <w:tc>
          <w:tcPr>
            <w:tcW w:w="1080" w:type="dxa"/>
            <w:tcBorders>
              <w:top w:val="single" w:sz="4" w:space="0" w:color="auto"/>
              <w:left w:val="single" w:sz="4" w:space="0" w:color="auto"/>
              <w:bottom w:val="single" w:sz="4" w:space="0" w:color="auto"/>
              <w:right w:val="single" w:sz="4" w:space="0" w:color="auto"/>
            </w:tcBorders>
          </w:tcPr>
          <w:p w14:paraId="16639695"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250,00</w:t>
            </w:r>
          </w:p>
        </w:tc>
        <w:tc>
          <w:tcPr>
            <w:tcW w:w="1080" w:type="dxa"/>
            <w:tcBorders>
              <w:top w:val="single" w:sz="4" w:space="0" w:color="auto"/>
              <w:left w:val="single" w:sz="4" w:space="0" w:color="auto"/>
              <w:bottom w:val="single" w:sz="4" w:space="0" w:color="auto"/>
              <w:right w:val="single" w:sz="4" w:space="0" w:color="auto"/>
            </w:tcBorders>
          </w:tcPr>
          <w:p w14:paraId="05949F9C"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300,00</w:t>
            </w:r>
          </w:p>
        </w:tc>
      </w:tr>
      <w:tr w:rsidR="008D5509" w:rsidRPr="00D76937" w14:paraId="6D4278A4" w14:textId="77777777" w:rsidTr="0003270E">
        <w:tblPrEx>
          <w:tblCellMar>
            <w:top w:w="0" w:type="dxa"/>
            <w:bottom w:w="0" w:type="dxa"/>
          </w:tblCellMar>
        </w:tblPrEx>
        <w:trPr>
          <w:trHeight w:val="280"/>
        </w:trPr>
        <w:tc>
          <w:tcPr>
            <w:tcW w:w="2700" w:type="dxa"/>
            <w:tcBorders>
              <w:top w:val="single" w:sz="4" w:space="0" w:color="auto"/>
              <w:left w:val="single" w:sz="4" w:space="0" w:color="auto"/>
              <w:bottom w:val="single" w:sz="4" w:space="0" w:color="auto"/>
              <w:right w:val="single" w:sz="4" w:space="0" w:color="auto"/>
            </w:tcBorders>
          </w:tcPr>
          <w:p w14:paraId="0D2B6AA3"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FGA/DAS 8</w:t>
            </w:r>
          </w:p>
        </w:tc>
        <w:tc>
          <w:tcPr>
            <w:tcW w:w="2789" w:type="dxa"/>
            <w:tcBorders>
              <w:top w:val="single" w:sz="4" w:space="0" w:color="auto"/>
              <w:left w:val="single" w:sz="4" w:space="0" w:color="auto"/>
              <w:bottom w:val="single" w:sz="4" w:space="0" w:color="auto"/>
              <w:right w:val="single" w:sz="4" w:space="0" w:color="auto"/>
            </w:tcBorders>
          </w:tcPr>
          <w:p w14:paraId="55A6A5FD"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60,00</w:t>
            </w:r>
          </w:p>
        </w:tc>
        <w:tc>
          <w:tcPr>
            <w:tcW w:w="1171" w:type="dxa"/>
            <w:tcBorders>
              <w:top w:val="single" w:sz="4" w:space="0" w:color="auto"/>
              <w:left w:val="single" w:sz="4" w:space="0" w:color="auto"/>
              <w:bottom w:val="single" w:sz="4" w:space="0" w:color="auto"/>
              <w:right w:val="single" w:sz="4" w:space="0" w:color="auto"/>
            </w:tcBorders>
          </w:tcPr>
          <w:p w14:paraId="753AAC48"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130,00</w:t>
            </w:r>
          </w:p>
        </w:tc>
        <w:tc>
          <w:tcPr>
            <w:tcW w:w="1080" w:type="dxa"/>
            <w:tcBorders>
              <w:top w:val="single" w:sz="4" w:space="0" w:color="auto"/>
              <w:left w:val="single" w:sz="4" w:space="0" w:color="auto"/>
              <w:bottom w:val="single" w:sz="4" w:space="0" w:color="auto"/>
              <w:right w:val="single" w:sz="4" w:space="0" w:color="auto"/>
            </w:tcBorders>
          </w:tcPr>
          <w:p w14:paraId="66F02A09"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200,00</w:t>
            </w:r>
          </w:p>
        </w:tc>
        <w:tc>
          <w:tcPr>
            <w:tcW w:w="1080" w:type="dxa"/>
            <w:tcBorders>
              <w:top w:val="single" w:sz="4" w:space="0" w:color="auto"/>
              <w:left w:val="single" w:sz="4" w:space="0" w:color="auto"/>
              <w:bottom w:val="single" w:sz="4" w:space="0" w:color="auto"/>
              <w:right w:val="single" w:sz="4" w:space="0" w:color="auto"/>
            </w:tcBorders>
          </w:tcPr>
          <w:p w14:paraId="26897A0E"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200,00</w:t>
            </w:r>
          </w:p>
        </w:tc>
        <w:tc>
          <w:tcPr>
            <w:tcW w:w="1080" w:type="dxa"/>
            <w:tcBorders>
              <w:top w:val="single" w:sz="4" w:space="0" w:color="auto"/>
              <w:left w:val="single" w:sz="4" w:space="0" w:color="auto"/>
              <w:bottom w:val="single" w:sz="4" w:space="0" w:color="auto"/>
              <w:right w:val="single" w:sz="4" w:space="0" w:color="auto"/>
            </w:tcBorders>
          </w:tcPr>
          <w:p w14:paraId="031C3C50"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250,00</w:t>
            </w:r>
          </w:p>
        </w:tc>
      </w:tr>
      <w:tr w:rsidR="008D5509" w:rsidRPr="00D76937" w14:paraId="75354269" w14:textId="77777777" w:rsidTr="0003270E">
        <w:tblPrEx>
          <w:tblCellMar>
            <w:top w:w="0" w:type="dxa"/>
            <w:bottom w:w="0" w:type="dxa"/>
          </w:tblCellMar>
        </w:tblPrEx>
        <w:trPr>
          <w:trHeight w:val="1240"/>
        </w:trPr>
        <w:tc>
          <w:tcPr>
            <w:tcW w:w="2700" w:type="dxa"/>
            <w:tcBorders>
              <w:top w:val="single" w:sz="4" w:space="0" w:color="auto"/>
              <w:left w:val="single" w:sz="4" w:space="0" w:color="auto"/>
              <w:bottom w:val="single" w:sz="4" w:space="0" w:color="auto"/>
              <w:right w:val="single" w:sz="4" w:space="0" w:color="auto"/>
            </w:tcBorders>
          </w:tcPr>
          <w:p w14:paraId="2A1B1289" w14:textId="77777777" w:rsidR="008D5509" w:rsidRPr="00D76937" w:rsidRDefault="008D5509" w:rsidP="0003270E">
            <w:pPr>
              <w:tabs>
                <w:tab w:val="left" w:pos="7920"/>
                <w:tab w:val="left" w:pos="8460"/>
                <w:tab w:val="left" w:pos="8820"/>
              </w:tabs>
              <w:ind w:right="-81"/>
              <w:jc w:val="center"/>
            </w:pPr>
            <w:r w:rsidRPr="00D76937">
              <w:t>Demais servidores em efetivo exercício, incluindo SAMU, conselheiros municipais e cargos SUS</w:t>
            </w:r>
          </w:p>
        </w:tc>
        <w:tc>
          <w:tcPr>
            <w:tcW w:w="2789" w:type="dxa"/>
            <w:tcBorders>
              <w:top w:val="single" w:sz="4" w:space="0" w:color="auto"/>
              <w:left w:val="single" w:sz="4" w:space="0" w:color="auto"/>
              <w:bottom w:val="single" w:sz="4" w:space="0" w:color="auto"/>
              <w:right w:val="single" w:sz="4" w:space="0" w:color="auto"/>
            </w:tcBorders>
          </w:tcPr>
          <w:p w14:paraId="6BA2CBFD" w14:textId="77777777" w:rsidR="008D5509" w:rsidRPr="00D76937" w:rsidRDefault="008D5509" w:rsidP="0003270E">
            <w:pPr>
              <w:tabs>
                <w:tab w:val="left" w:pos="7920"/>
                <w:tab w:val="left" w:pos="8460"/>
                <w:tab w:val="left" w:pos="8820"/>
              </w:tabs>
              <w:ind w:right="-81"/>
              <w:jc w:val="center"/>
              <w:rPr>
                <w:sz w:val="28"/>
                <w:szCs w:val="28"/>
              </w:rPr>
            </w:pPr>
          </w:p>
          <w:p w14:paraId="5F7887EB"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50,00</w:t>
            </w:r>
          </w:p>
        </w:tc>
        <w:tc>
          <w:tcPr>
            <w:tcW w:w="1171" w:type="dxa"/>
            <w:tcBorders>
              <w:top w:val="single" w:sz="4" w:space="0" w:color="auto"/>
              <w:left w:val="single" w:sz="4" w:space="0" w:color="auto"/>
              <w:bottom w:val="single" w:sz="4" w:space="0" w:color="auto"/>
              <w:right w:val="single" w:sz="4" w:space="0" w:color="auto"/>
            </w:tcBorders>
          </w:tcPr>
          <w:p w14:paraId="2E032880" w14:textId="77777777" w:rsidR="008D5509" w:rsidRPr="00D76937" w:rsidRDefault="008D5509" w:rsidP="0003270E">
            <w:pPr>
              <w:tabs>
                <w:tab w:val="left" w:pos="7920"/>
                <w:tab w:val="left" w:pos="8460"/>
                <w:tab w:val="left" w:pos="8820"/>
              </w:tabs>
              <w:ind w:right="-81"/>
              <w:jc w:val="center"/>
              <w:rPr>
                <w:sz w:val="28"/>
                <w:szCs w:val="28"/>
              </w:rPr>
            </w:pPr>
          </w:p>
          <w:p w14:paraId="4A358014"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80,00</w:t>
            </w:r>
          </w:p>
        </w:tc>
        <w:tc>
          <w:tcPr>
            <w:tcW w:w="1080" w:type="dxa"/>
            <w:tcBorders>
              <w:top w:val="single" w:sz="4" w:space="0" w:color="auto"/>
              <w:left w:val="single" w:sz="4" w:space="0" w:color="auto"/>
              <w:bottom w:val="single" w:sz="4" w:space="0" w:color="auto"/>
              <w:right w:val="single" w:sz="4" w:space="0" w:color="auto"/>
            </w:tcBorders>
          </w:tcPr>
          <w:p w14:paraId="017F6758" w14:textId="77777777" w:rsidR="008D5509" w:rsidRPr="00D76937" w:rsidRDefault="008D5509" w:rsidP="0003270E">
            <w:pPr>
              <w:tabs>
                <w:tab w:val="left" w:pos="7920"/>
                <w:tab w:val="left" w:pos="8460"/>
                <w:tab w:val="left" w:pos="8820"/>
              </w:tabs>
              <w:ind w:right="-81"/>
              <w:jc w:val="center"/>
              <w:rPr>
                <w:sz w:val="28"/>
                <w:szCs w:val="28"/>
              </w:rPr>
            </w:pPr>
          </w:p>
          <w:p w14:paraId="0FAC59E9"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150,00</w:t>
            </w:r>
          </w:p>
        </w:tc>
        <w:tc>
          <w:tcPr>
            <w:tcW w:w="1080" w:type="dxa"/>
            <w:tcBorders>
              <w:top w:val="single" w:sz="4" w:space="0" w:color="auto"/>
              <w:left w:val="single" w:sz="4" w:space="0" w:color="auto"/>
              <w:bottom w:val="single" w:sz="4" w:space="0" w:color="auto"/>
              <w:right w:val="single" w:sz="4" w:space="0" w:color="auto"/>
            </w:tcBorders>
          </w:tcPr>
          <w:p w14:paraId="6202094C" w14:textId="77777777" w:rsidR="008D5509" w:rsidRPr="00D76937" w:rsidRDefault="008D5509" w:rsidP="0003270E">
            <w:pPr>
              <w:tabs>
                <w:tab w:val="left" w:pos="7920"/>
                <w:tab w:val="left" w:pos="8460"/>
                <w:tab w:val="left" w:pos="8820"/>
              </w:tabs>
              <w:ind w:right="-81"/>
              <w:jc w:val="center"/>
              <w:rPr>
                <w:sz w:val="28"/>
                <w:szCs w:val="28"/>
              </w:rPr>
            </w:pPr>
          </w:p>
          <w:p w14:paraId="032BA329"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150,00</w:t>
            </w:r>
          </w:p>
        </w:tc>
        <w:tc>
          <w:tcPr>
            <w:tcW w:w="1080" w:type="dxa"/>
            <w:tcBorders>
              <w:top w:val="single" w:sz="4" w:space="0" w:color="auto"/>
              <w:left w:val="single" w:sz="4" w:space="0" w:color="auto"/>
              <w:bottom w:val="single" w:sz="4" w:space="0" w:color="auto"/>
              <w:right w:val="single" w:sz="4" w:space="0" w:color="auto"/>
            </w:tcBorders>
          </w:tcPr>
          <w:p w14:paraId="3C1EFEF6" w14:textId="77777777" w:rsidR="008D5509" w:rsidRPr="00D76937" w:rsidRDefault="008D5509" w:rsidP="0003270E">
            <w:pPr>
              <w:tabs>
                <w:tab w:val="left" w:pos="7920"/>
                <w:tab w:val="left" w:pos="8460"/>
                <w:tab w:val="left" w:pos="8820"/>
              </w:tabs>
              <w:ind w:right="-81"/>
              <w:jc w:val="center"/>
              <w:rPr>
                <w:sz w:val="28"/>
                <w:szCs w:val="28"/>
              </w:rPr>
            </w:pPr>
          </w:p>
          <w:p w14:paraId="0C27FD83" w14:textId="77777777" w:rsidR="008D5509" w:rsidRPr="00D76937" w:rsidRDefault="008D5509" w:rsidP="0003270E">
            <w:pPr>
              <w:tabs>
                <w:tab w:val="left" w:pos="7920"/>
                <w:tab w:val="left" w:pos="8460"/>
                <w:tab w:val="left" w:pos="8820"/>
              </w:tabs>
              <w:ind w:right="-81"/>
              <w:jc w:val="center"/>
              <w:rPr>
                <w:sz w:val="28"/>
                <w:szCs w:val="28"/>
              </w:rPr>
            </w:pPr>
            <w:r w:rsidRPr="00D76937">
              <w:rPr>
                <w:sz w:val="28"/>
                <w:szCs w:val="28"/>
              </w:rPr>
              <w:t>200,00</w:t>
            </w:r>
          </w:p>
        </w:tc>
      </w:tr>
    </w:tbl>
    <w:p w14:paraId="17419C59" w14:textId="77777777" w:rsidR="008D5509" w:rsidRPr="00D76937" w:rsidRDefault="008D5509" w:rsidP="008D5509">
      <w:pPr>
        <w:tabs>
          <w:tab w:val="left" w:pos="7920"/>
          <w:tab w:val="left" w:pos="8460"/>
          <w:tab w:val="left" w:pos="8820"/>
        </w:tabs>
        <w:ind w:right="-81"/>
        <w:jc w:val="center"/>
        <w:rPr>
          <w:sz w:val="28"/>
          <w:szCs w:val="28"/>
        </w:rPr>
      </w:pPr>
    </w:p>
    <w:p w14:paraId="4B17D2E1" w14:textId="77777777" w:rsidR="008D5509" w:rsidRPr="00D76937" w:rsidRDefault="008D5509" w:rsidP="008D5509">
      <w:pPr>
        <w:tabs>
          <w:tab w:val="left" w:pos="7920"/>
          <w:tab w:val="left" w:pos="8460"/>
          <w:tab w:val="left" w:pos="8820"/>
        </w:tabs>
        <w:ind w:right="-81"/>
        <w:jc w:val="center"/>
        <w:rPr>
          <w:sz w:val="28"/>
          <w:szCs w:val="28"/>
        </w:rPr>
      </w:pPr>
    </w:p>
    <w:p w14:paraId="6C01E5B1" w14:textId="77777777" w:rsidR="008D5509" w:rsidRPr="00D76937" w:rsidRDefault="008D5509" w:rsidP="008D5509">
      <w:pPr>
        <w:tabs>
          <w:tab w:val="left" w:pos="7920"/>
          <w:tab w:val="left" w:pos="8460"/>
          <w:tab w:val="left" w:pos="8820"/>
        </w:tabs>
        <w:ind w:right="-81"/>
        <w:jc w:val="center"/>
        <w:rPr>
          <w:sz w:val="28"/>
          <w:szCs w:val="28"/>
        </w:rPr>
      </w:pPr>
    </w:p>
    <w:p w14:paraId="1FD59CFB" w14:textId="77777777" w:rsidR="008D5509" w:rsidRPr="00D76937" w:rsidRDefault="008D5509" w:rsidP="008D5509">
      <w:pPr>
        <w:tabs>
          <w:tab w:val="left" w:pos="7920"/>
          <w:tab w:val="left" w:pos="8460"/>
          <w:tab w:val="left" w:pos="8820"/>
        </w:tabs>
        <w:ind w:right="-81"/>
        <w:jc w:val="center"/>
        <w:rPr>
          <w:sz w:val="28"/>
          <w:szCs w:val="28"/>
        </w:rPr>
      </w:pPr>
    </w:p>
    <w:p w14:paraId="60F40F64" w14:textId="77777777" w:rsidR="008D5509" w:rsidRPr="00D76937" w:rsidRDefault="008D5509" w:rsidP="008D5509">
      <w:pPr>
        <w:tabs>
          <w:tab w:val="left" w:pos="7920"/>
          <w:tab w:val="left" w:pos="8460"/>
          <w:tab w:val="left" w:pos="8820"/>
        </w:tabs>
        <w:ind w:right="-81"/>
        <w:jc w:val="center"/>
        <w:rPr>
          <w:sz w:val="28"/>
          <w:szCs w:val="28"/>
        </w:rPr>
      </w:pPr>
    </w:p>
    <w:p w14:paraId="0DFF50BD" w14:textId="77777777" w:rsidR="008D5509" w:rsidRPr="00D76937" w:rsidRDefault="008D5509" w:rsidP="008D5509">
      <w:pPr>
        <w:tabs>
          <w:tab w:val="left" w:pos="7920"/>
          <w:tab w:val="left" w:pos="8460"/>
          <w:tab w:val="left" w:pos="8820"/>
        </w:tabs>
        <w:ind w:right="-81"/>
        <w:jc w:val="center"/>
        <w:rPr>
          <w:sz w:val="28"/>
          <w:szCs w:val="28"/>
        </w:rPr>
      </w:pPr>
    </w:p>
    <w:p w14:paraId="16C91B3C" w14:textId="77777777" w:rsidR="008D5509" w:rsidRPr="00D76937" w:rsidRDefault="008D5509" w:rsidP="008D5509">
      <w:pPr>
        <w:tabs>
          <w:tab w:val="left" w:pos="7920"/>
          <w:tab w:val="left" w:pos="8460"/>
          <w:tab w:val="left" w:pos="8820"/>
        </w:tabs>
        <w:ind w:right="-81"/>
        <w:jc w:val="center"/>
        <w:rPr>
          <w:sz w:val="28"/>
          <w:szCs w:val="28"/>
        </w:rPr>
      </w:pPr>
    </w:p>
    <w:p w14:paraId="3C268598" w14:textId="77777777" w:rsidR="008D5509" w:rsidRPr="00D76937" w:rsidRDefault="008D5509" w:rsidP="008D5509">
      <w:pPr>
        <w:tabs>
          <w:tab w:val="left" w:pos="7920"/>
          <w:tab w:val="left" w:pos="8460"/>
          <w:tab w:val="left" w:pos="8820"/>
        </w:tabs>
        <w:ind w:right="-81"/>
        <w:jc w:val="center"/>
        <w:rPr>
          <w:sz w:val="28"/>
          <w:szCs w:val="28"/>
        </w:rPr>
      </w:pPr>
    </w:p>
    <w:p w14:paraId="6FA6145E" w14:textId="77777777" w:rsidR="00924C83" w:rsidRDefault="00924C83"/>
    <w:sectPr w:rsidR="00924C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09"/>
    <w:rsid w:val="008D5509"/>
    <w:rsid w:val="00924C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7BEA96"/>
  <w15:chartTrackingRefBased/>
  <w15:docId w15:val="{34193285-A1BB-4D83-9972-C9400FC9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0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D5509"/>
    <w:pPr>
      <w:keepNext/>
      <w:jc w:val="center"/>
      <w:outlineLvl w:val="0"/>
    </w:pPr>
    <w:rPr>
      <w:sz w:val="36"/>
      <w:szCs w:val="20"/>
    </w:rPr>
  </w:style>
  <w:style w:type="paragraph" w:styleId="Ttulo2">
    <w:name w:val="heading 2"/>
    <w:basedOn w:val="Normal"/>
    <w:next w:val="Normal"/>
    <w:link w:val="Ttulo2Char"/>
    <w:qFormat/>
    <w:rsid w:val="008D5509"/>
    <w:pPr>
      <w:keepNext/>
      <w:outlineLvl w:val="1"/>
    </w:pPr>
    <w:rPr>
      <w:b/>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5509"/>
    <w:rPr>
      <w:rFonts w:ascii="Times New Roman" w:eastAsia="Times New Roman" w:hAnsi="Times New Roman" w:cs="Times New Roman"/>
      <w:sz w:val="36"/>
      <w:szCs w:val="20"/>
      <w:lang w:eastAsia="pt-BR"/>
    </w:rPr>
  </w:style>
  <w:style w:type="character" w:customStyle="1" w:styleId="Ttulo2Char">
    <w:name w:val="Título 2 Char"/>
    <w:basedOn w:val="Fontepargpadro"/>
    <w:link w:val="Ttulo2"/>
    <w:rsid w:val="008D5509"/>
    <w:rPr>
      <w:rFonts w:ascii="Times New Roman" w:eastAsia="Times New Roman" w:hAnsi="Times New Roman" w:cs="Times New Roman"/>
      <w:b/>
      <w:i/>
      <w:sz w:val="24"/>
      <w:szCs w:val="20"/>
      <w:lang w:eastAsia="pt-BR"/>
    </w:rPr>
  </w:style>
  <w:style w:type="paragraph" w:styleId="Textoembloco">
    <w:name w:val="Block Text"/>
    <w:basedOn w:val="Normal"/>
    <w:rsid w:val="008D5509"/>
    <w:pPr>
      <w:ind w:left="1260" w:right="-1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1018</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pitta</dc:creator>
  <cp:keywords/>
  <dc:description/>
  <cp:lastModifiedBy>nelson pitta</cp:lastModifiedBy>
  <cp:revision>1</cp:revision>
  <dcterms:created xsi:type="dcterms:W3CDTF">2024-07-25T18:52:00Z</dcterms:created>
  <dcterms:modified xsi:type="dcterms:W3CDTF">2024-07-25T18:52:00Z</dcterms:modified>
</cp:coreProperties>
</file>